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61EB7955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6B0D2E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短期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65AF647C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2096C07F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BA4128">
        <w:rPr>
          <w:rFonts w:ascii="Arial" w:eastAsia="新細明體" w:hAnsi="Arial" w:cs="Arial" w:hint="eastAsia"/>
          <w:kern w:val="0"/>
          <w:szCs w:val="24"/>
        </w:rPr>
        <w:t>3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BA4128">
        <w:rPr>
          <w:rFonts w:ascii="Arial" w:eastAsia="新細明體" w:hAnsi="Arial" w:cs="Arial" w:hint="eastAsia"/>
          <w:kern w:val="0"/>
          <w:szCs w:val="24"/>
        </w:rPr>
        <w:t>至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BA4128">
        <w:rPr>
          <w:rFonts w:ascii="Arial" w:eastAsia="新細明體" w:hAnsi="Arial" w:cs="Arial" w:hint="eastAsia"/>
          <w:kern w:val="0"/>
          <w:szCs w:val="24"/>
        </w:rPr>
        <w:t>月</w:t>
      </w:r>
      <w:r w:rsidR="00BA4128">
        <w:rPr>
          <w:rFonts w:ascii="Arial" w:eastAsia="新細明體" w:hAnsi="Arial" w:cs="Arial" w:hint="eastAsia"/>
          <w:kern w:val="0"/>
          <w:szCs w:val="24"/>
        </w:rPr>
        <w:t>4</w:t>
      </w:r>
      <w:r w:rsidR="00BA4128">
        <w:rPr>
          <w:rFonts w:ascii="Arial" w:eastAsia="新細明體" w:hAnsi="Arial" w:cs="Arial" w:hint="eastAsia"/>
          <w:kern w:val="0"/>
          <w:szCs w:val="24"/>
        </w:rPr>
        <w:t>日</w:t>
      </w:r>
      <w:r w:rsidR="006B1BA3">
        <w:rPr>
          <w:rFonts w:ascii="Arial" w:eastAsia="新細明體" w:hAnsi="Arial" w:cs="Arial" w:hint="eastAsia"/>
          <w:kern w:val="0"/>
          <w:szCs w:val="24"/>
        </w:rPr>
        <w:t>計</w:t>
      </w:r>
      <w:r w:rsidR="00BA4128">
        <w:rPr>
          <w:rFonts w:ascii="Arial" w:eastAsia="新細明體" w:hAnsi="Arial" w:cs="Arial" w:hint="eastAsia"/>
          <w:kern w:val="0"/>
          <w:szCs w:val="24"/>
        </w:rPr>
        <w:t>2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期間若代理原因消滅，即應無條件解聘，</w:t>
      </w:r>
      <w:r w:rsidR="00BA4128">
        <w:rPr>
          <w:rFonts w:ascii="Arial" w:eastAsia="新細明體" w:hAnsi="Arial" w:cs="Arial"/>
          <w:kern w:val="0"/>
          <w:szCs w:val="24"/>
        </w:rPr>
        <w:br/>
      </w:r>
      <w:r w:rsidR="00BA4128">
        <w:rPr>
          <w:rFonts w:ascii="Arial" w:eastAsia="新細明體" w:hAnsi="Arial" w:cs="Arial" w:hint="eastAsia"/>
          <w:kern w:val="0"/>
          <w:szCs w:val="24"/>
        </w:rPr>
        <w:t xml:space="preserve">      </w:t>
      </w:r>
      <w:r w:rsidR="004501BC" w:rsidRPr="00282C56">
        <w:rPr>
          <w:rFonts w:ascii="Arial" w:eastAsia="新細明體" w:hAnsi="Arial" w:cs="Arial"/>
          <w:kern w:val="0"/>
          <w:szCs w:val="24"/>
        </w:rPr>
        <w:t>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BA4128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A15FDD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A15FDD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67A95C8D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BA4128">
        <w:rPr>
          <w:rFonts w:ascii="Arial" w:eastAsia="新細明體" w:hAnsi="Arial" w:cs="Arial" w:hint="eastAsia"/>
          <w:kern w:val="0"/>
          <w:szCs w:val="24"/>
        </w:rPr>
        <w:t>陳小姐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6A83771E" w14:textId="77777777" w:rsidR="000D5FF9" w:rsidRPr="00282C56" w:rsidRDefault="000D5FF9"/>
    <w:sectPr w:rsidR="000D5FF9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B0E4" w14:textId="77777777" w:rsidR="00966B1B" w:rsidRDefault="00966B1B" w:rsidP="006302F6">
      <w:r>
        <w:separator/>
      </w:r>
    </w:p>
  </w:endnote>
  <w:endnote w:type="continuationSeparator" w:id="0">
    <w:p w14:paraId="36A23C13" w14:textId="77777777" w:rsidR="00966B1B" w:rsidRDefault="00966B1B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1447" w14:textId="77777777" w:rsidR="00966B1B" w:rsidRDefault="00966B1B" w:rsidP="006302F6">
      <w:r>
        <w:separator/>
      </w:r>
    </w:p>
  </w:footnote>
  <w:footnote w:type="continuationSeparator" w:id="0">
    <w:p w14:paraId="5ECBCBC4" w14:textId="77777777" w:rsidR="00966B1B" w:rsidRDefault="00966B1B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C"/>
    <w:rsid w:val="000604F4"/>
    <w:rsid w:val="00061D95"/>
    <w:rsid w:val="00071624"/>
    <w:rsid w:val="000B1921"/>
    <w:rsid w:val="000D5FF9"/>
    <w:rsid w:val="000E6257"/>
    <w:rsid w:val="001237F8"/>
    <w:rsid w:val="00126CA5"/>
    <w:rsid w:val="00152041"/>
    <w:rsid w:val="001A0333"/>
    <w:rsid w:val="001A2C59"/>
    <w:rsid w:val="00210809"/>
    <w:rsid w:val="00230A09"/>
    <w:rsid w:val="00282C56"/>
    <w:rsid w:val="0029125B"/>
    <w:rsid w:val="002D4987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1FA1"/>
    <w:rsid w:val="005C1FAC"/>
    <w:rsid w:val="005D68EB"/>
    <w:rsid w:val="00623E4B"/>
    <w:rsid w:val="006302F6"/>
    <w:rsid w:val="00636D5E"/>
    <w:rsid w:val="00692D60"/>
    <w:rsid w:val="006B0D2E"/>
    <w:rsid w:val="006B1BA3"/>
    <w:rsid w:val="006B318B"/>
    <w:rsid w:val="006B6CA9"/>
    <w:rsid w:val="006C2AAB"/>
    <w:rsid w:val="006D717B"/>
    <w:rsid w:val="0075607B"/>
    <w:rsid w:val="00765B1C"/>
    <w:rsid w:val="008607CE"/>
    <w:rsid w:val="008A3489"/>
    <w:rsid w:val="00966B1B"/>
    <w:rsid w:val="009B1BEB"/>
    <w:rsid w:val="009E59D4"/>
    <w:rsid w:val="00A15FDD"/>
    <w:rsid w:val="00A64654"/>
    <w:rsid w:val="00B223A7"/>
    <w:rsid w:val="00BA4128"/>
    <w:rsid w:val="00BE2B98"/>
    <w:rsid w:val="00C8517E"/>
    <w:rsid w:val="00CC36A8"/>
    <w:rsid w:val="00CE6339"/>
    <w:rsid w:val="00CE6A9B"/>
    <w:rsid w:val="00D10057"/>
    <w:rsid w:val="00D2124E"/>
    <w:rsid w:val="00D24F24"/>
    <w:rsid w:val="00D25F8E"/>
    <w:rsid w:val="00D45090"/>
    <w:rsid w:val="00DD0AAD"/>
    <w:rsid w:val="00E54E6E"/>
    <w:rsid w:val="00E84572"/>
    <w:rsid w:val="00EF7195"/>
    <w:rsid w:val="00F11E94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陳雅芬 仙女</cp:lastModifiedBy>
  <cp:revision>3</cp:revision>
  <cp:lastPrinted>2023-02-09T07:17:00Z</cp:lastPrinted>
  <dcterms:created xsi:type="dcterms:W3CDTF">2025-06-20T01:49:00Z</dcterms:created>
  <dcterms:modified xsi:type="dcterms:W3CDTF">2025-06-20T01:56:00Z</dcterms:modified>
</cp:coreProperties>
</file>